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附件三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三、</w:t>
      </w:r>
      <w:r>
        <w:rPr>
          <w:rFonts w:hint="eastAsia" w:ascii="宋体" w:hAnsi="宋体"/>
          <w:b/>
          <w:sz w:val="24"/>
          <w:szCs w:val="21"/>
        </w:rPr>
        <w:t>洽谈</w:t>
      </w:r>
      <w:r>
        <w:rPr>
          <w:rFonts w:ascii="宋体" w:hAnsi="宋体"/>
          <w:b/>
          <w:sz w:val="24"/>
          <w:szCs w:val="21"/>
        </w:rPr>
        <w:t>人基本情况表</w:t>
      </w:r>
    </w:p>
    <w:tbl>
      <w:tblPr>
        <w:tblStyle w:val="3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52"/>
        <w:gridCol w:w="1628"/>
        <w:gridCol w:w="714"/>
        <w:gridCol w:w="363"/>
        <w:gridCol w:w="363"/>
        <w:gridCol w:w="1077"/>
        <w:gridCol w:w="175"/>
        <w:gridCol w:w="363"/>
        <w:gridCol w:w="902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单位名称</w:t>
            </w:r>
          </w:p>
        </w:tc>
        <w:tc>
          <w:tcPr>
            <w:tcW w:w="8246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单位名称（盖公章）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注册地址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传真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网址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企业性质</w:t>
            </w:r>
          </w:p>
        </w:tc>
        <w:tc>
          <w:tcPr>
            <w:tcW w:w="8246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法定代表人</w:t>
            </w: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技术职称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技术负责人</w:t>
            </w: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技术职称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成立时间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366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企业资质等级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项目经理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营业执照号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高级职称人员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注册资金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中级职称人员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开户银行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初级职称人员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账号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技工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经营范围</w:t>
            </w:r>
          </w:p>
        </w:tc>
        <w:tc>
          <w:tcPr>
            <w:tcW w:w="8246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  <w:tc>
          <w:tcPr>
            <w:tcW w:w="8246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8203B"/>
    <w:rsid w:val="4BB82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2017-05-15T03:53:00Z</dcterms:created>
  <dc:creator>lenovo</dc:creator>
  <cp:lastModifiedBy>lenovo</cp:lastModifiedBy>
  <dcterms:modified xsi:type="dcterms:W3CDTF">2017-05-15T03:53:48Z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